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A3" w:rsidRPr="007C39A3" w:rsidRDefault="007C39A3" w:rsidP="007C39A3">
      <w:pPr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48"/>
          <w:lang w:eastAsia="ru-RU"/>
        </w:rPr>
      </w:pPr>
      <w:r w:rsidRPr="007C39A3">
        <w:rPr>
          <w:rFonts w:ascii="Arial" w:eastAsia="Times New Roman" w:hAnsi="Arial" w:cs="Arial"/>
          <w:b/>
          <w:bCs/>
          <w:caps/>
          <w:kern w:val="36"/>
          <w:sz w:val="24"/>
          <w:szCs w:val="48"/>
          <w:lang w:eastAsia="ru-RU"/>
        </w:rPr>
        <w:t>ЗАКОН РТ ОТ 08.07.1992 N 1560-XII "О ГОСУДАРСТВЕННЫХ ЯЗЫКАХ РЕСПУБЛИКИ ТАТАРСТАН И ДРУГИХ ЯЗЫКАХ В РЕСПУБЛИКЕ ТАТАРСТАН"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Законов РТ от 28.07.2004 N 44-ЗРТ,</w:t>
      </w:r>
      <w:proofErr w:type="gramEnd"/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 03.12.2009 N 54-ЗРТ, от 03.03.2012 N 16-ЗРТ,</w:t>
      </w:r>
      <w:bookmarkStart w:id="0" w:name="_GoBack"/>
      <w:bookmarkEnd w:id="0"/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 12.06.2014 N 53-ЗРТ,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с изм., 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внесенными</w:t>
      </w:r>
      <w:proofErr w:type="gramEnd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Законом РТ от 27.04.2017 N 27-ЗРТ)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I. ОБЩИЕ ПОЛОЖЕНИЯ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2. Свобода пользования языками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3. Правовое положение языков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Государственными языками в Республике Татарстан являются равноправные татарский и русский языки.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03.12.2009 N 54-ЗРТ)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научных организациях, образовательных организациях высшего образования, архивах, библиотеках, музеях, а также их охрану и использование.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создание условий для развития других языков в республике;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03.03.2012 N 16-ЗРТ)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научным организациям, образовательным организациям высшего</w:t>
      </w:r>
      <w:proofErr w:type="gramEnd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образования,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proofErr w:type="gramEnd"/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</w:t>
      </w: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литературы, а также решению других вопросов в целях расширения сферы применения татарского языка.</w:t>
      </w:r>
      <w:proofErr w:type="gramEnd"/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Часть пятая утратила силу. - Закон РТ от 03.03.2012 N 16-ЗРТ.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II. ПРАВА ГРАЖДАН ПО ИСПОЛЬЗОВАНИЮ ГОСУДАРСТВЕННЫХ ЯЗЫКОВ РЕСПУБЛИКИ ТАТАРСТАН И ДРУГИХ ЯЗЫКОВ 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7. Право на выбор языка общения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Граждане в Республике Татарстан свободны в выборе и использовании языка общения.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8. Право на выбор языка воспитания и обучения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Государство обеспечивает на территории Республики Татарстан создание системы образовательных организаций,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(часть вторая 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Право выбора образовательной организации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(часть четвертая 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Государство обеспечивает гражданам в Республике Татарстан условия для изучения и преподавания родного языка.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языках</w:t>
      </w:r>
      <w:proofErr w:type="gramEnd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(часть вторая 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(часть третья 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научных организациях и образовательных организациях высшего образования, обеспечивает подготовку специалистов по государственным языкам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III. ИСПОЛЬЗОВАНИЕ ГОСУДАРСТВЕННЫХ И ДРУГИХ ЯЗЫКОВ В ДЕЯТЕЛЬНОСТИ ОРГАНОВ ГОСУДАРСТВЕННОЙ ВЛАСТИ РЕСПУБЛИКИ ТАТАРСТАН, ОРГАНОВ МЕСТНОГО САМОУПРАВЛЕНИЯ, ГОСУДАРСТВЕННЫХ ОРГАНОВ, ПРЕДПРИЯТИЙ, УЧРЕЖДЕНИЙ И ИНЫХ ОРГАНИЗАЦИЙ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Постановлением Конституционного суда Республики Татарстан от 23.06.2017 N 74-П статья 11 признана соответствующей Конституции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11. Язык опубликования законов и других нормативных правовых актов Республики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12. Язык проведения выборов и референдумов в Республике Татар</w:t>
      </w: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ч</w:t>
      </w:r>
      <w:proofErr w:type="gramEnd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асть вторая в ред. Закона РТ от 03.12.2009 N 54-ЗРТ)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Акты органов местного самоуправления, государственных органов, предприятий, учреждений и иных организаций Республики Татарстан принимаются на </w:t>
      </w: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14. Язык официального делопроизводства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03.12.2009 N 54-ЗРТ)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соответствии с Законом РТ от 27.04.2017 N 27-ЗРТ с 1 января 2018 года статья 14 будет дополнена частью пятой следующего содержания: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"Свидетельство о государственной регистрации акта гражданского состояния оформляется на русском языке и содержит сведения о государственной регистрации акта гражданского состояния на татарском языке".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В соответствии с Законом РТ от 27.04.2017 N 27-ЗРТ с 1 января 2018 года статья 14 будет дополнена частью шестой следующего содержания: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"Сведения о государственной регистрации акта гражданского состояния на татарском языке, с применением которых оформляются свидетельства о государственной регистрации акта гражданского состояния, определяются Кабинетом Министров Республики Татарстан".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15. Язык официальной переписки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ии и ее</w:t>
      </w:r>
      <w:proofErr w:type="gramEnd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субъектах - на русском языке.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17. Язык нотариального делопроизводства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18. Язык средств массовой информации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19. Языки, используемые в сферах промышленности, связи, транспорта и энергетики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20. Языки, используемые в государственной сфере обслуживания и в коммерческой деятельности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(часть вторая в ред. Закона РТ от 03.12.2009 N 54-ЗРТ)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21. Языки в сфере науки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Республике Татарстан осуществляется свободный выбор языка научных работ.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22. Языки в сфере культуры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профессиональных образовательных организаций и образовательных организаций высшего образования с обучением на татарском языке создаются условия для изучения </w:t>
      </w:r>
      <w:proofErr w:type="spellStart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старотатарского</w:t>
      </w:r>
      <w:proofErr w:type="spellEnd"/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письменного языка на арабской графике как учебного предмета.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12.06.2014 N 53-ЗРТ)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IV. ЯЗЫК ГЕОГРАФИЧЕСКИХ НАИМЕНОВАНИЙ И НАДПИСЕЙ, ТОПОГРАФИЧЕСКИХ ОБОЗНАЧЕНИЙ И ДОРОЖНЫХ УКАЗАТЕЛЕЙ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25. Наименование и переименование территорий, населенных пунктов и иных объектов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Искажение наименований населенных пунктов не допускается.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V. ИСПОЛЬЗОВАНИЕ ГОСУДАРСТВЕННЫХ ЯЗЫКОВ РЕСПУБЛИКИ ТАТАРСТАН ПРИ ОСУЩЕСТВЛЕНИИ МЕЖДУНАРОДНЫХ И ВНЕШНЕЭКОНОМИЧЕСКИХ СВЯЗЕЙ РЕСПУБЛИКИ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lastRenderedPageBreak/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VI. ОТВЕТСТВЕННОСТЬ ЗА НАРУШЕНИЕ ЗАКОНОДАТЕЛЬСТВА РЕСПУБЛИКИ ТАТАРСТАН О ГОСУДАРСТВЕННЫХ ЯЗЫКАХ РЕСПУБЛИКИ ТАТАРСТАН И ДРУГИХ ЯЗЫКАХ 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7C39A3" w:rsidRPr="007C39A3" w:rsidRDefault="007C39A3" w:rsidP="007C39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C39A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137E54" w:rsidRDefault="00137E54"/>
    <w:sectPr w:rsidR="0013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A3"/>
    <w:rsid w:val="00137E54"/>
    <w:rsid w:val="007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3832</Words>
  <Characters>21849</Characters>
  <Application>Microsoft Office Word</Application>
  <DocSecurity>0</DocSecurity>
  <Lines>182</Lines>
  <Paragraphs>51</Paragraphs>
  <ScaleCrop>false</ScaleCrop>
  <Company/>
  <LinksUpToDate>false</LinksUpToDate>
  <CharactersWithSpaces>25630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2</cp:revision>
  <dcterms:created xsi:type="dcterms:W3CDTF">2022-08-15T11:32:00Z</dcterms:created>
  <dcterms:modified xsi:type="dcterms:W3CDTF">2022-08-15T11:33:00Z</dcterms:modified>
</cp:coreProperties>
</file>